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07" w:rsidRDefault="00241607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tbl>
      <w:tblPr>
        <w:tblStyle w:val="a3"/>
        <w:tblW w:w="10500" w:type="dxa"/>
        <w:tblInd w:w="-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0"/>
        <w:gridCol w:w="1905"/>
        <w:gridCol w:w="4785"/>
      </w:tblGrid>
      <w:tr w:rsidR="00241607">
        <w:trPr>
          <w:trHeight w:val="590"/>
        </w:trPr>
        <w:tc>
          <w:tcPr>
            <w:tcW w:w="38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642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114300" distB="114300" distL="114300" distR="114300">
                  <wp:extent cx="2228495" cy="874473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495" cy="8744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Classe 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A.S.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Coordinatore di Classe: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Referente PCTO: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Referente Educazione Civica: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Tutor per l’orientamento:</w:t>
            </w:r>
          </w:p>
        </w:tc>
      </w:tr>
      <w:tr w:rsidR="00241607">
        <w:trPr>
          <w:trHeight w:val="590"/>
        </w:trPr>
        <w:tc>
          <w:tcPr>
            <w:tcW w:w="3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607">
        <w:trPr>
          <w:trHeight w:val="336"/>
        </w:trPr>
        <w:tc>
          <w:tcPr>
            <w:tcW w:w="38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1607" w:rsidRDefault="002416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360" w:lineRule="auto"/>
        <w:ind w:left="-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1607" w:rsidRDefault="00FA1F3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360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TABELLA RIASSUNTIVA DELLE INIZIATIVE DEI PCTO DELIBERATE DAL COLLEGIO DOCENTI E LORO DECLINAZIONE NELLE DIVERSE AREE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Versione 1 -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Dicembre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41607" w:rsidRDefault="00FA1F34">
      <w:pPr>
        <w:pBdr>
          <w:top w:val="nil"/>
          <w:left w:val="nil"/>
          <w:bottom w:val="nil"/>
          <w:right w:val="nil"/>
          <w:between w:val="nil"/>
        </w:pBdr>
        <w:ind w:left="-2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Contrassegnare in quale area il percorso è stato declinato, aggiungendo eventuali annotazioni.</w:t>
      </w:r>
    </w:p>
    <w:tbl>
      <w:tblPr>
        <w:tblStyle w:val="a4"/>
        <w:tblW w:w="10440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3540"/>
        <w:gridCol w:w="2400"/>
        <w:gridCol w:w="2190"/>
        <w:gridCol w:w="2310"/>
      </w:tblGrid>
      <w:tr w:rsidR="00241607">
        <w:trPr>
          <w:trHeight w:val="600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EFEFEF"/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PROGETTI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a.s.</w:t>
            </w:r>
            <w:proofErr w:type="spellEnd"/>
            <w:r>
              <w:rPr>
                <w:i/>
                <w:color w:val="000000"/>
              </w:rPr>
              <w:t xml:space="preserve"> 202</w:t>
            </w:r>
            <w:r>
              <w:rPr>
                <w:i/>
              </w:rPr>
              <w:t>4</w:t>
            </w:r>
            <w:r>
              <w:rPr>
                <w:i/>
                <w:color w:val="000000"/>
              </w:rPr>
              <w:t>/202</w:t>
            </w:r>
            <w:r>
              <w:rPr>
                <w:i/>
              </w:rPr>
              <w:t>5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EFEFEF"/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Area 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PCTO</w:t>
            </w: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EFEFEF"/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Area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EDUCAZIONE CIVICA</w:t>
            </w: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EFEFEF"/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Area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ORIENTAMENTO</w:t>
            </w:r>
          </w:p>
        </w:tc>
      </w:tr>
      <w:tr w:rsidR="00241607">
        <w:trPr>
          <w:trHeight w:val="690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FAI Apprendisti Ciceroni: Giornate di primavera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885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UNIBO “Orientamento attivo nella transizione scuola-università” PNRR Missione 4 </w:t>
            </w:r>
            <w:r w:rsidR="007A166C">
              <w:rPr>
                <w:color w:val="000000"/>
              </w:rPr>
              <w:t>(classi IV di o0gni indirizzo)</w:t>
            </w:r>
          </w:p>
        </w:tc>
        <w:tc>
          <w:tcPr>
            <w:tcW w:w="2400" w:type="dxa"/>
            <w:tcBorders>
              <w:top w:val="single" w:sz="5" w:space="0" w:color="5E5E5E"/>
              <w:left w:val="single" w:sz="5" w:space="0" w:color="5E5E5E"/>
              <w:bottom w:val="single" w:sz="5" w:space="0" w:color="5E5E5E"/>
              <w:right w:val="single" w:sz="5" w:space="0" w:color="5E5E5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 w:rsidTr="00FA1F34">
        <w:trPr>
          <w:trHeight w:val="488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Festival De Genere</w:t>
            </w:r>
          </w:p>
        </w:tc>
        <w:tc>
          <w:tcPr>
            <w:tcW w:w="2400" w:type="dxa"/>
            <w:tcBorders>
              <w:top w:val="single" w:sz="5" w:space="0" w:color="5E5E5E"/>
              <w:left w:val="single" w:sz="5" w:space="0" w:color="5E5E5E"/>
              <w:bottom w:val="single" w:sz="5" w:space="0" w:color="5E5E5E"/>
              <w:right w:val="single" w:sz="5" w:space="0" w:color="5E5E5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954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LIBRI AMICI (progetto cumulativo di varie iniziative di promozione alla lettura a cura della Biblioteca di Istituto) </w:t>
            </w:r>
          </w:p>
          <w:p w:rsidR="00241607" w:rsidRDefault="00FA1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Il progetto </w:t>
            </w:r>
            <w:proofErr w:type="gramStart"/>
            <w:r>
              <w:t>nazionale  #</w:t>
            </w:r>
            <w:proofErr w:type="gramEnd"/>
            <w:r>
              <w:t>IOLEGGOPERCHÉ</w:t>
            </w:r>
          </w:p>
          <w:p w:rsidR="00241607" w:rsidRDefault="00FA1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Progetto </w:t>
            </w:r>
            <w:proofErr w:type="spellStart"/>
            <w:r>
              <w:t>readER</w:t>
            </w:r>
            <w:proofErr w:type="spellEnd"/>
            <w:r>
              <w:t>-Servizi di biblioteca digitale per le scuole dell’Emilia-Romagna.</w:t>
            </w:r>
          </w:p>
          <w:p w:rsidR="00241607" w:rsidRDefault="00FA1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Il maggio dei libri.</w:t>
            </w:r>
          </w:p>
          <w:p w:rsidR="00241607" w:rsidRDefault="00FA1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25 </w:t>
            </w:r>
            <w:proofErr w:type="gramStart"/>
            <w:r>
              <w:t>Novembre</w:t>
            </w:r>
            <w:proofErr w:type="gramEnd"/>
            <w:r>
              <w:t xml:space="preserve"> – Giornata internazionale per l’eliminazione della violenza contro le donne</w:t>
            </w:r>
          </w:p>
          <w:p w:rsidR="00241607" w:rsidRDefault="00FA1F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Il coraggio di costruire la pace incontri e cineforum presso Teatro Moderno di Savignano </w:t>
            </w:r>
          </w:p>
          <w:p w:rsidR="00241607" w:rsidRDefault="00FA1F34">
            <w:pPr>
              <w:numPr>
                <w:ilvl w:val="0"/>
                <w:numId w:val="1"/>
              </w:numPr>
              <w:spacing w:after="0" w:line="240" w:lineRule="auto"/>
            </w:pPr>
            <w:r>
              <w:t>GIORNO DELLA MEMORIA  - conferenze in collaborazione con l’Istituto Storico della Resistenza di Rimini</w:t>
            </w:r>
          </w:p>
        </w:tc>
        <w:tc>
          <w:tcPr>
            <w:tcW w:w="2400" w:type="dxa"/>
            <w:tcBorders>
              <w:top w:val="single" w:sz="5" w:space="0" w:color="5E5E5E"/>
              <w:left w:val="single" w:sz="5" w:space="0" w:color="5E5E5E"/>
              <w:bottom w:val="single" w:sz="5" w:space="0" w:color="5E5E5E"/>
              <w:right w:val="single" w:sz="5" w:space="0" w:color="5E5E5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450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Mercatini al “Marie Curie”</w:t>
            </w:r>
          </w:p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5" w:space="0" w:color="5E5E5E"/>
              <w:left w:val="single" w:sz="5" w:space="0" w:color="5E5E5E"/>
              <w:bottom w:val="single" w:sz="5" w:space="0" w:color="5E5E5E"/>
              <w:right w:val="single" w:sz="5" w:space="0" w:color="5E5E5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689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GRUPPO DI LETTURA e Incontri con gli autori</w:t>
            </w:r>
          </w:p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10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“Il Latino... che classe!”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690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“Educazione finanziaria”: conferenza Teatro </w:t>
            </w:r>
            <w:r>
              <w:t>Verdi</w:t>
            </w:r>
            <w:r>
              <w:rPr>
                <w:color w:val="000000"/>
              </w:rPr>
              <w:t>- Cesena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1200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6F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Uscite didattiche/</w:t>
            </w:r>
            <w:r w:rsidR="00FA1F34">
              <w:rPr>
                <w:color w:val="000000"/>
              </w:rPr>
              <w:t>Visite didattiche sul territorio e viaggi d’istruzione con contenuti professionalizzanti e inerenti all’indirizzo di studio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6F2F96" w:rsidTr="006F2F96">
        <w:trPr>
          <w:trHeight w:val="874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6F2F96" w:rsidRDefault="006F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Vari incontri/conferenze con le aziende del territorio coerenti con le iniziative di orientamento in uscita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6F2F96" w:rsidRDefault="006F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6F2F96" w:rsidRDefault="006F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6F2F96" w:rsidRDefault="006F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 w:rsidTr="00FA1F34">
        <w:trPr>
          <w:trHeight w:val="449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 w:rsidP="007A1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t xml:space="preserve">PROGETTI PNRR </w:t>
            </w:r>
            <w:r w:rsidR="007A166C">
              <w:t xml:space="preserve"> (DM 65/2023 e DM 19/2024)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 w:rsidTr="00FA1F34">
        <w:trPr>
          <w:trHeight w:val="471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Progetto vita comune classi quinte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645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ICDL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corso + esame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1215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“Teen star” - “Amare ed essere amato”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Acquisire, incrementare e consolidare le capacità relazionali. Contrasto della violenza di genere.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615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Certificazioni linguistiche: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-FIRST: corso + esame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615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Certificazioni linguistiche: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-PET: corso + esame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600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Certificazioni linguistiche: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-C1: corso + esame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930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“Associazione Astronomica del Rubicone”: conferenze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serali in presenza.</w:t>
            </w:r>
          </w:p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420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Corso di salvamento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32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OLIMPIADI MATEMATICA - FISICA-FILOSOFIA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32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auto"/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Certificazione BLSD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Corsi base di Primo Soccorso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32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auto"/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calza-pennello 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32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auto"/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Stage aziendali </w:t>
            </w:r>
            <w:r>
              <w:t>(</w:t>
            </w:r>
            <w:r>
              <w:rPr>
                <w:color w:val="000000"/>
              </w:rPr>
              <w:t>T</w:t>
            </w:r>
            <w:r>
              <w:t>u</w:t>
            </w:r>
            <w:r>
              <w:rPr>
                <w:color w:val="000000"/>
              </w:rPr>
              <w:t>tte le classi del triennio dei tre indirizzi)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32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auto"/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Percorso formativo e laboratoriale co-curriculare in ambito calzaturiero – </w:t>
            </w:r>
          </w:p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indirizzo IPIA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32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auto"/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nuova forma di didattica con visori 3D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32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auto"/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t>Illustramente</w:t>
            </w:r>
            <w:proofErr w:type="spellEnd"/>
          </w:p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32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La memoria nella testa e nelle mani</w:t>
            </w:r>
          </w:p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32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Corso base CAD 2D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405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t>InCanto</w:t>
            </w:r>
            <w:proofErr w:type="spellEnd"/>
            <w:r>
              <w:t xml:space="preserve"> 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32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auto"/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ITS incontro informativo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32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auto"/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 xml:space="preserve">TECNICHE DI TESSITURA: il telaio da tavolo 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41607">
        <w:trPr>
          <w:trHeight w:val="532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auto"/>
          </w:tcPr>
          <w:p w:rsidR="00241607" w:rsidRDefault="00FA1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STAMPA AL SALE 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241607" w:rsidRDefault="00241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90081">
        <w:trPr>
          <w:trHeight w:val="532"/>
        </w:trPr>
        <w:tc>
          <w:tcPr>
            <w:tcW w:w="354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  <w:shd w:val="clear" w:color="auto" w:fill="auto"/>
          </w:tcPr>
          <w:p w:rsidR="00590081" w:rsidRDefault="00590081" w:rsidP="0059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Eventuale riconoscimento a cura del Consiglio di classe di competenze (informali, professionali) acquisite al di fuori dei percorsi di istruzione</w:t>
            </w:r>
            <w:r w:rsidR="00A542CD">
              <w:t xml:space="preserve"> ordinari</w:t>
            </w:r>
            <w:bookmarkStart w:id="0" w:name="_GoBack"/>
            <w:bookmarkEnd w:id="0"/>
            <w:r>
              <w:t xml:space="preserve">.  </w:t>
            </w:r>
          </w:p>
        </w:tc>
        <w:tc>
          <w:tcPr>
            <w:tcW w:w="240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590081" w:rsidRDefault="0059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19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590081" w:rsidRDefault="0059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8" w:space="0" w:color="5E5E5E"/>
              <w:left w:val="single" w:sz="8" w:space="0" w:color="5E5E5E"/>
              <w:bottom w:val="single" w:sz="8" w:space="0" w:color="5E5E5E"/>
              <w:right w:val="single" w:sz="8" w:space="0" w:color="5E5E5E"/>
            </w:tcBorders>
          </w:tcPr>
          <w:p w:rsidR="00590081" w:rsidRDefault="0059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241607" w:rsidRDefault="00241607">
      <w:pPr>
        <w:pBdr>
          <w:top w:val="nil"/>
          <w:left w:val="nil"/>
          <w:bottom w:val="nil"/>
          <w:right w:val="nil"/>
          <w:between w:val="nil"/>
        </w:pBdr>
        <w:spacing w:before="12" w:after="0" w:line="28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241607">
      <w:pgSz w:w="11920" w:h="16840"/>
      <w:pgMar w:top="850" w:right="1020" w:bottom="280" w:left="1020" w:header="1471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089D"/>
    <w:multiLevelType w:val="multilevel"/>
    <w:tmpl w:val="365A88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07"/>
    <w:rsid w:val="00241607"/>
    <w:rsid w:val="00590081"/>
    <w:rsid w:val="006F2F96"/>
    <w:rsid w:val="007A166C"/>
    <w:rsid w:val="008B52A6"/>
    <w:rsid w:val="009D727E"/>
    <w:rsid w:val="00A542CD"/>
    <w:rsid w:val="00FA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337"/>
  <w15:docId w15:val="{5379D9BA-241D-4BB8-B4D5-1F5C2B6D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777"/>
  </w:style>
  <w:style w:type="paragraph" w:styleId="Titolo1">
    <w:name w:val="heading 1"/>
    <w:basedOn w:val="Normale1"/>
    <w:next w:val="Normale1"/>
    <w:rsid w:val="00B65D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65D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65D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65D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65D6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B65D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65D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B65D67"/>
  </w:style>
  <w:style w:type="table" w:customStyle="1" w:styleId="TableNormal1">
    <w:name w:val="Table Normal"/>
    <w:rsid w:val="00B65D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65D6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B65D67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Hb1aQwq95MQ94yxp3pWz40OoTQ==">CgMxLjA4AHIhMU1pdmxVc1RQOWJfZ0tKUlJFZFM5Y3c4a0xxNDBCZHh0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Tosi</dc:creator>
  <cp:lastModifiedBy>dirigente scolastico</cp:lastModifiedBy>
  <cp:revision>4</cp:revision>
  <dcterms:created xsi:type="dcterms:W3CDTF">2024-12-07T09:55:00Z</dcterms:created>
  <dcterms:modified xsi:type="dcterms:W3CDTF">2024-12-07T10:13:00Z</dcterms:modified>
</cp:coreProperties>
</file>