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2D" w:rsidRDefault="00AE68C5">
      <w:pPr>
        <w:rPr>
          <w:rFonts w:ascii="Book Antiqua" w:hAnsi="Book Antiqua"/>
          <w:sz w:val="16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2D" w:rsidRDefault="00B23B2D">
      <w:pPr>
        <w:rPr>
          <w:rFonts w:ascii="Book Antiqua" w:hAnsi="Book Antiqua"/>
          <w:sz w:val="16"/>
          <w:lang w:val="fr-FR"/>
        </w:rPr>
      </w:pP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“Industria ed artigianato per il Made in </w:t>
      </w:r>
      <w:proofErr w:type="spellStart"/>
      <w:r>
        <w:rPr>
          <w:b/>
          <w:smallCaps/>
          <w:sz w:val="40"/>
          <w:szCs w:val="40"/>
        </w:rPr>
        <w:t>Italy</w:t>
      </w:r>
      <w:proofErr w:type="spellEnd"/>
      <w:r>
        <w:rPr>
          <w:b/>
          <w:smallCaps/>
          <w:sz w:val="40"/>
          <w:szCs w:val="40"/>
        </w:rPr>
        <w:t>”</w:t>
      </w:r>
    </w:p>
    <w:p w:rsidR="00B23B2D" w:rsidRDefault="00AE68C5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_____/___</w:t>
      </w:r>
    </w:p>
    <w:p w:rsidR="00B23B2D" w:rsidRPr="00E61899" w:rsidRDefault="00B23B2D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8"/>
          <w:szCs w:val="28"/>
        </w:rPr>
      </w:pP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Prof./ Prof.ssa ……………………</w:t>
      </w:r>
      <w:proofErr w:type="gramStart"/>
      <w:r>
        <w:rPr>
          <w:b/>
          <w:smallCaps/>
          <w:sz w:val="32"/>
          <w:szCs w:val="32"/>
        </w:rPr>
        <w:t>…….</w:t>
      </w:r>
      <w:proofErr w:type="gramEnd"/>
      <w:r>
        <w:rPr>
          <w:b/>
          <w:smallCaps/>
          <w:sz w:val="32"/>
          <w:szCs w:val="32"/>
        </w:rPr>
        <w:t>.….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………………</w:t>
      </w:r>
      <w:proofErr w:type="gramStart"/>
      <w:r>
        <w:rPr>
          <w:b/>
          <w:smallCaps/>
          <w:sz w:val="32"/>
          <w:szCs w:val="32"/>
        </w:rPr>
        <w:t>…….</w:t>
      </w:r>
      <w:proofErr w:type="gramEnd"/>
      <w:r>
        <w:rPr>
          <w:b/>
          <w:smallCaps/>
          <w:sz w:val="32"/>
          <w:szCs w:val="32"/>
        </w:rPr>
        <w:t>….…..</w:t>
      </w:r>
    </w:p>
    <w:p w:rsidR="00B23B2D" w:rsidRDefault="00AE68C5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PRIMA sez. .......;    Classe SECONDA sez. ……….</w:t>
      </w:r>
    </w:p>
    <w:p w:rsidR="00B23B2D" w:rsidRDefault="00B23B2D">
      <w:pPr>
        <w:pStyle w:val="Default"/>
      </w:pPr>
    </w:p>
    <w:p w:rsidR="00B23B2D" w:rsidRDefault="00AE68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Corso Professionale Indirizzo “Industria e artigianato per il Made in </w:t>
      </w:r>
      <w:proofErr w:type="spellStart"/>
      <w:r>
        <w:rPr>
          <w:rFonts w:ascii="Times New Roman" w:hAnsi="Times New Roman" w:cs="Times New Roman"/>
          <w:b/>
          <w:i/>
          <w:iCs/>
        </w:rPr>
        <w:t>Italy</w:t>
      </w:r>
      <w:proofErr w:type="spellEnd"/>
      <w:r>
        <w:rPr>
          <w:rFonts w:ascii="Times New Roman" w:hAnsi="Times New Roman" w:cs="Times New Roman"/>
          <w:b/>
          <w:i/>
          <w:iCs/>
        </w:rPr>
        <w:t>” (</w:t>
      </w:r>
      <w:proofErr w:type="spellStart"/>
      <w:r>
        <w:rPr>
          <w:rFonts w:ascii="Times New Roman" w:hAnsi="Times New Roman" w:cs="Times New Roman"/>
          <w:b/>
          <w:i/>
          <w:iCs/>
        </w:rPr>
        <w:t>D.Lgs.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61/2017)</w:t>
      </w:r>
    </w:p>
    <w:p w:rsidR="00B23B2D" w:rsidRPr="00E61899" w:rsidRDefault="00B23B2D">
      <w:pPr>
        <w:pStyle w:val="Default"/>
        <w:rPr>
          <w:b/>
          <w:bCs/>
          <w:i/>
          <w:iCs/>
          <w:sz w:val="16"/>
          <w:szCs w:val="16"/>
        </w:rPr>
      </w:pPr>
    </w:p>
    <w:p w:rsidR="00B23B2D" w:rsidRDefault="00AE68C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DESCRIZIONE SINTETICA </w:t>
      </w:r>
    </w:p>
    <w:p w:rsidR="00B23B2D" w:rsidRDefault="00AE68C5">
      <w:pPr>
        <w:jc w:val="both"/>
      </w:pPr>
      <w:r>
        <w:t>Il diplomato di istruzione professionale nell'indirizzo "</w:t>
      </w:r>
      <w:r>
        <w:rPr>
          <w:b/>
          <w:bCs/>
        </w:rPr>
        <w:t>Industria e artigianato per il “</w:t>
      </w:r>
      <w:r>
        <w:rPr>
          <w:b/>
          <w:bCs/>
          <w:i/>
          <w:iCs/>
        </w:rPr>
        <w:t xml:space="preserve">Made in </w:t>
      </w:r>
      <w:proofErr w:type="spellStart"/>
      <w:r>
        <w:rPr>
          <w:b/>
          <w:bCs/>
          <w:i/>
          <w:iCs/>
        </w:rPr>
        <w:t>Italy</w:t>
      </w:r>
      <w:proofErr w:type="spellEnd"/>
      <w:r>
        <w:t>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</w:r>
    </w:p>
    <w:p w:rsidR="00B23B2D" w:rsidRDefault="00B23B2D">
      <w:pPr>
        <w:jc w:val="both"/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Risultati di apprendimento in termini di Competenze (*)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</w:pPr>
      <w:r>
        <w:rPr>
          <w:b/>
        </w:rPr>
        <w:t>Abilità(*)</w:t>
      </w:r>
    </w:p>
    <w:p w:rsidR="00B23B2D" w:rsidRDefault="00B23B2D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</w:p>
    <w:p w:rsidR="00B23B2D" w:rsidRDefault="00AE68C5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</w:pPr>
      <w:r>
        <w:rPr>
          <w:b/>
        </w:rPr>
        <w:t>Conoscenze/Contenuti ed Argomenti relativi alla programmazione per U.D.A.</w:t>
      </w:r>
    </w:p>
    <w:p w:rsidR="00B23B2D" w:rsidRDefault="00B23B2D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</w:p>
    <w:p w:rsidR="00B23B2D" w:rsidRDefault="00AE68C5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Scansione temporale delle Unità di Apprendimento (</w:t>
      </w:r>
      <w:proofErr w:type="spellStart"/>
      <w:r>
        <w:rPr>
          <w:b/>
        </w:rPr>
        <w:t>U.d.A</w:t>
      </w:r>
      <w:proofErr w:type="spellEnd"/>
      <w:r>
        <w:rPr>
          <w:b/>
        </w:rPr>
        <w:t>.)</w:t>
      </w:r>
    </w:p>
    <w:p w:rsidR="00B23B2D" w:rsidRDefault="00B23B2D" w:rsidP="00C058AF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0" w:color="00000A"/>
        </w:pBdr>
        <w:jc w:val="both"/>
      </w:pPr>
    </w:p>
    <w:p w:rsidR="00B23B2D" w:rsidRDefault="00B23B2D">
      <w:pPr>
        <w:ind w:right="113"/>
        <w:jc w:val="both"/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Metodologie: </w:t>
      </w:r>
      <w:r w:rsidR="00E61899">
        <w:rPr>
          <w:b/>
        </w:rPr>
        <w:t>s</w:t>
      </w:r>
      <w:r>
        <w:rPr>
          <w:b/>
        </w:rPr>
        <w:t>trategie educative, strumenti</w:t>
      </w:r>
      <w:r w:rsidR="00E61899">
        <w:rPr>
          <w:b/>
        </w:rPr>
        <w:t xml:space="preserve">, </w:t>
      </w:r>
      <w:r>
        <w:rPr>
          <w:b/>
        </w:rPr>
        <w:t>tecniche</w:t>
      </w:r>
      <w:r w:rsidR="00E61899">
        <w:rPr>
          <w:b/>
        </w:rPr>
        <w:t xml:space="preserve"> e tempi</w:t>
      </w:r>
      <w:r>
        <w:rPr>
          <w:b/>
        </w:rPr>
        <w:t xml:space="preserve"> di lavoro, attività di laboratorio e relative verifiche, </w:t>
      </w:r>
      <w:r w:rsidR="00E61899">
        <w:rPr>
          <w:b/>
        </w:rPr>
        <w:t xml:space="preserve">attività di progetto, </w:t>
      </w:r>
      <w:r>
        <w:rPr>
          <w:b/>
        </w:rPr>
        <w:t>didattica innovativa attraverso l’uso delle LIM, forme di apprendimento attraverso la didattica laboratoriale, strutturazione di prove comuni ecc.</w:t>
      </w:r>
      <w:r w:rsidR="00E61899">
        <w:rPr>
          <w:b/>
        </w:rPr>
        <w:t xml:space="preserve"> Indicazioni relative alla gestione di eventuali contenuti erogati mediante la DDI.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E61899" w:rsidRDefault="00E618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E61899" w:rsidTr="00C058AF">
        <w:tc>
          <w:tcPr>
            <w:tcW w:w="9810" w:type="dxa"/>
          </w:tcPr>
          <w:p w:rsidR="00E61899" w:rsidRPr="00E61899" w:rsidRDefault="00E61899">
            <w:pPr>
              <w:rPr>
                <w:b/>
                <w:bCs/>
              </w:rPr>
            </w:pPr>
            <w:r w:rsidRPr="00E61899">
              <w:rPr>
                <w:b/>
                <w:bCs/>
              </w:rPr>
              <w:t xml:space="preserve">Strumenti didattici utilizzati (Libri di testo in adozione, testi consigliati, dispense del docente, manuali tecnici, materiale per la didattica laboratoriale ecc. </w:t>
            </w:r>
          </w:p>
          <w:p w:rsidR="00E61899" w:rsidRDefault="00E61899"/>
          <w:p w:rsidR="00E61899" w:rsidRDefault="00E61899"/>
        </w:tc>
      </w:tr>
    </w:tbl>
    <w:p w:rsidR="00E61899" w:rsidRDefault="00E61899"/>
    <w:p w:rsidR="00E61899" w:rsidRDefault="00E61899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Attività di supporto ed integrazione. Iniziative di recupero</w:t>
      </w:r>
      <w:r w:rsidR="00E61899">
        <w:rPr>
          <w:b/>
        </w:rPr>
        <w:t xml:space="preserve"> e approfondimento.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Sviluppo di contenuti inerenti l’ insegnamento dell’Educazione Civica. </w:t>
      </w:r>
      <w:r w:rsidR="006D6C54">
        <w:rPr>
          <w:b/>
        </w:rPr>
        <w:t xml:space="preserve">Tali contenuti andranno integrati, </w:t>
      </w:r>
      <w:r w:rsidR="006D6C54" w:rsidRPr="006D6C54">
        <w:rPr>
          <w:b/>
          <w:u w:val="single"/>
        </w:rPr>
        <w:t>per gli studenti del BIENNIO</w:t>
      </w:r>
      <w:r w:rsidR="006D6C54">
        <w:rPr>
          <w:b/>
        </w:rPr>
        <w:t xml:space="preserve"> nell’ambito delle ore previste, anche con moduli di orientamento formativo degli studenti (eventualmente anche con attività extracurricolari) ai sensi di quanto previsto dal DE.M. 63/2023. 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dedicato______________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B23B2D" w:rsidRDefault="00B23B2D"/>
    <w:p w:rsidR="00B23B2D" w:rsidRDefault="00AE68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Gestione della quota di potenziamento (se prevista): elementi e suggerimenti emersi nelle riunioni di dipartimento, accordi con vari docenti, attività progettuali e iniziative funzionali alle esigenze della classe (e/o gruppo di allievi) e dell’Istituto </w:t>
      </w: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B23B2D" w:rsidRDefault="00B23B2D">
      <w:pPr>
        <w:rPr>
          <w:b/>
          <w:bCs/>
          <w:color w:val="FF0000"/>
        </w:rPr>
      </w:pPr>
    </w:p>
    <w:tbl>
      <w:tblPr>
        <w:tblStyle w:val="Grigliatabell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E61899" w:rsidRPr="00E61899" w:rsidTr="00C058AF">
        <w:trPr>
          <w:trHeight w:val="1230"/>
        </w:trPr>
        <w:tc>
          <w:tcPr>
            <w:tcW w:w="9810" w:type="dxa"/>
          </w:tcPr>
          <w:p w:rsidR="00E61899" w:rsidRPr="00E61899" w:rsidRDefault="00E61899">
            <w:pPr>
              <w:rPr>
                <w:b/>
                <w:bCs/>
              </w:rPr>
            </w:pPr>
            <w:r w:rsidRPr="00E61899">
              <w:rPr>
                <w:b/>
                <w:bCs/>
              </w:rPr>
              <w:t>Eventuali ed ulteriori indicazioni</w:t>
            </w:r>
          </w:p>
          <w:p w:rsidR="00E61899" w:rsidRPr="00E61899" w:rsidRDefault="00E61899">
            <w:pPr>
              <w:rPr>
                <w:b/>
                <w:bCs/>
              </w:rPr>
            </w:pPr>
          </w:p>
          <w:p w:rsidR="00E61899" w:rsidRPr="00E61899" w:rsidRDefault="00E61899">
            <w:pPr>
              <w:rPr>
                <w:b/>
                <w:bCs/>
              </w:rPr>
            </w:pPr>
          </w:p>
        </w:tc>
      </w:tr>
    </w:tbl>
    <w:p w:rsidR="00E61899" w:rsidRDefault="00E61899">
      <w:pPr>
        <w:rPr>
          <w:b/>
          <w:bCs/>
          <w:color w:val="FF0000"/>
        </w:rPr>
      </w:pPr>
    </w:p>
    <w:p w:rsidR="00B23B2D" w:rsidRDefault="00AE68C5">
      <w:pPr>
        <w:rPr>
          <w:b/>
          <w:bCs/>
          <w:color w:val="FF0000"/>
        </w:rPr>
      </w:pPr>
      <w:r>
        <w:rPr>
          <w:b/>
          <w:bCs/>
          <w:color w:val="FF0000"/>
        </w:rPr>
        <w:t>LA VALUTAZIONE</w:t>
      </w:r>
    </w:p>
    <w:p w:rsidR="00B23B2D" w:rsidRDefault="00B23B2D">
      <w:pPr>
        <w:rPr>
          <w:b/>
          <w:bCs/>
          <w:color w:val="FF0000"/>
        </w:rPr>
      </w:pPr>
    </w:p>
    <w:p w:rsidR="00B23B2D" w:rsidRDefault="00AE68C5" w:rsidP="00E61899">
      <w:pPr>
        <w:ind w:left="-142" w:right="-143"/>
        <w:jc w:val="both"/>
        <w:rPr>
          <w:b/>
          <w:bCs/>
          <w:color w:val="000000"/>
        </w:rPr>
      </w:pPr>
      <w:r>
        <w:rPr>
          <w:color w:val="000000"/>
        </w:rPr>
        <w:t xml:space="preserve">Ai fini del passaggio al nuovo sistema IP, la valutazione si effettuerà secondo quanto previsto dall’attuale normativa (D.P.R. 122/09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). </w:t>
      </w:r>
      <w:r>
        <w:rPr>
          <w:b/>
          <w:bCs/>
          <w:color w:val="000000"/>
        </w:rPr>
        <w:t>La valutazione è effettuata in modo da accertare il livello delle competenze, abilità e conoscenze maturate dallo studente in relazione alle Unità di Apprendimento (U.D.A.) nelle quali è strutturato il P.F.I. Tali U.A. costituiscono il riferimento per la valutazione, la certificazione e il riconoscimento dei crediti posseduti dallo studente, anche in ragione di eventuali passaggi tra i sistemi di istruzione.</w:t>
      </w:r>
    </w:p>
    <w:p w:rsidR="00B23B2D" w:rsidRDefault="00B23B2D" w:rsidP="00E61899">
      <w:pPr>
        <w:ind w:left="-142" w:right="-143"/>
        <w:jc w:val="both"/>
        <w:rPr>
          <w:b/>
          <w:bCs/>
          <w:color w:val="000000"/>
        </w:rPr>
      </w:pPr>
    </w:p>
    <w:p w:rsidR="00B23B2D" w:rsidRPr="00E61899" w:rsidRDefault="00AE68C5" w:rsidP="00E61899">
      <w:pPr>
        <w:ind w:left="-142" w:right="-143"/>
        <w:jc w:val="both"/>
        <w:rPr>
          <w:b/>
          <w:bCs/>
          <w:color w:val="000000"/>
        </w:rPr>
      </w:pPr>
      <w:r w:rsidRPr="00E61899">
        <w:rPr>
          <w:b/>
          <w:bCs/>
          <w:color w:val="000000"/>
        </w:rPr>
        <w:t>(**) Il P.F.I. è effettuato al primo anno di frequenza del percorso IP ed è aggiornato per tutta la durata del percorso scolastico</w:t>
      </w:r>
      <w:r w:rsidRPr="00E61899">
        <w:rPr>
          <w:color w:val="000000"/>
        </w:rPr>
        <w:t xml:space="preserve">. </w:t>
      </w:r>
      <w:r w:rsidRPr="00E61899">
        <w:rPr>
          <w:b/>
          <w:bCs/>
          <w:color w:val="000000"/>
        </w:rPr>
        <w:t xml:space="preserve">Al termine del 1^ anno, le istituzioni IP effettuano una valutazione intermedia concernente i risultati delle UDA inserite nel PFI. Se dovessero emergere delle carenze, il consiglio di classe provvede alla revisione del PFI e definisce le relative misure di recupero, sostegno ed eventuale riorientamento da attuare nell’ambito della quota delle 264 ore nel biennio </w:t>
      </w:r>
    </w:p>
    <w:p w:rsidR="00B23B2D" w:rsidRPr="00E61899" w:rsidRDefault="00B23B2D">
      <w:pPr>
        <w:jc w:val="both"/>
        <w:rPr>
          <w:b/>
          <w:bCs/>
          <w:color w:val="000000"/>
        </w:rPr>
      </w:pPr>
    </w:p>
    <w:tbl>
      <w:tblPr>
        <w:tblW w:w="9900" w:type="dxa"/>
        <w:tblInd w:w="-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23B2D">
        <w:trPr>
          <w:trHeight w:val="1490"/>
        </w:trPr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61899" w:rsidRDefault="00E61899">
            <w:pPr>
              <w:ind w:left="144"/>
              <w:jc w:val="both"/>
              <w:rPr>
                <w:b/>
                <w:bCs/>
              </w:rPr>
            </w:pPr>
          </w:p>
          <w:p w:rsidR="00B23B2D" w:rsidRDefault="00AE68C5">
            <w:pPr>
              <w:ind w:left="14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(**) P.F.I. (</w:t>
            </w:r>
            <w:r>
              <w:rPr>
                <w:b/>
                <w:bCs/>
                <w:i/>
                <w:iCs/>
              </w:rPr>
              <w:t>Piano Formativo Individuale) -</w:t>
            </w:r>
            <w:r>
              <w:rPr>
                <w:b/>
                <w:bCs/>
              </w:rPr>
              <w:t xml:space="preserve"> Indicazioni per l’Aggiornamento/Revisione del P.F.I.  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ragione di quanto emerso nello scrutinio di Giugno del primo anno di frequenza  dell’Indirizzo IP </w:t>
            </w:r>
          </w:p>
          <w:p w:rsidR="00B23B2D" w:rsidRDefault="00B23B2D">
            <w:pPr>
              <w:ind w:left="144"/>
              <w:jc w:val="both"/>
              <w:rPr>
                <w:b/>
                <w:bCs/>
                <w:color w:val="000000"/>
              </w:rPr>
            </w:pPr>
          </w:p>
          <w:p w:rsidR="00B23B2D" w:rsidRDefault="00B23B2D">
            <w:pPr>
              <w:ind w:left="144"/>
              <w:jc w:val="both"/>
              <w:rPr>
                <w:b/>
                <w:bCs/>
                <w:color w:val="000000"/>
              </w:rPr>
            </w:pPr>
          </w:p>
          <w:p w:rsidR="00B23B2D" w:rsidRDefault="00B23B2D">
            <w:pPr>
              <w:ind w:left="144"/>
            </w:pPr>
          </w:p>
          <w:p w:rsidR="00E61899" w:rsidRDefault="00E61899">
            <w:pPr>
              <w:ind w:left="144"/>
            </w:pPr>
          </w:p>
          <w:p w:rsidR="00E61899" w:rsidRDefault="00E61899">
            <w:pPr>
              <w:ind w:left="144"/>
            </w:pPr>
          </w:p>
          <w:p w:rsidR="00E61899" w:rsidRDefault="00E61899">
            <w:pPr>
              <w:ind w:left="144"/>
            </w:pPr>
          </w:p>
        </w:tc>
      </w:tr>
    </w:tbl>
    <w:p w:rsidR="00B23B2D" w:rsidRDefault="00B23B2D">
      <w:pPr>
        <w:jc w:val="both"/>
        <w:rPr>
          <w:b/>
          <w:bCs/>
          <w:color w:val="000000"/>
        </w:rPr>
      </w:pP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B23B2D" w:rsidRDefault="00AE68C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B23B2D" w:rsidRDefault="00AE68C5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B23B2D" w:rsidRDefault="00B23B2D"/>
    <w:sectPr w:rsidR="00B23B2D" w:rsidSect="0060482A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D"/>
    <w:rsid w:val="005C6632"/>
    <w:rsid w:val="0060482A"/>
    <w:rsid w:val="006D6C54"/>
    <w:rsid w:val="00AE68C5"/>
    <w:rsid w:val="00B23B2D"/>
    <w:rsid w:val="00C058AF"/>
    <w:rsid w:val="00E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5A86-2A86-470E-AE70-13538C4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rsid w:val="006048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0482A"/>
    <w:pPr>
      <w:spacing w:after="140" w:line="288" w:lineRule="auto"/>
    </w:pPr>
  </w:style>
  <w:style w:type="paragraph" w:styleId="Elenco">
    <w:name w:val="List"/>
    <w:basedOn w:val="Corpotesto"/>
    <w:rsid w:val="0060482A"/>
    <w:rPr>
      <w:rFonts w:cs="Lucida Sans"/>
    </w:rPr>
  </w:style>
  <w:style w:type="paragraph" w:styleId="Didascalia">
    <w:name w:val="caption"/>
    <w:basedOn w:val="Normale"/>
    <w:qFormat/>
    <w:rsid w:val="0060482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0482A"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C7963"/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E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Rita Chiara Cellarosi</cp:lastModifiedBy>
  <cp:revision>2</cp:revision>
  <dcterms:created xsi:type="dcterms:W3CDTF">2023-09-18T07:14:00Z</dcterms:created>
  <dcterms:modified xsi:type="dcterms:W3CDTF">2023-09-18T07:14:00Z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